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81522" w14:textId="05ABD6ED" w:rsidR="00CA6B75" w:rsidRDefault="00E474DF" w:rsidP="00E474DF">
      <w:pPr>
        <w:ind w:left="360" w:hanging="270"/>
        <w:jc w:val="center"/>
        <w:rPr>
          <w:rFonts w:ascii="Arial" w:hAnsi="Arial" w:cs="Arial"/>
          <w:b/>
          <w:bCs/>
          <w:sz w:val="20"/>
          <w:szCs w:val="20"/>
        </w:rPr>
      </w:pPr>
      <w:r>
        <w:rPr>
          <w:noProof/>
        </w:rPr>
        <w:drawing>
          <wp:inline distT="0" distB="0" distL="0" distR="0" wp14:anchorId="09B2EB40" wp14:editId="0F77D9CD">
            <wp:extent cx="3365500" cy="278301"/>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1850" cy="291230"/>
                    </a:xfrm>
                    <a:prstGeom prst="rect">
                      <a:avLst/>
                    </a:prstGeom>
                    <a:noFill/>
                    <a:ln>
                      <a:noFill/>
                    </a:ln>
                  </pic:spPr>
                </pic:pic>
              </a:graphicData>
            </a:graphic>
          </wp:inline>
        </w:drawing>
      </w:r>
    </w:p>
    <w:p w14:paraId="2C6104DC" w14:textId="77777777" w:rsidR="0072448B" w:rsidRDefault="0072448B" w:rsidP="00E474DF">
      <w:pPr>
        <w:ind w:left="360" w:hanging="270"/>
        <w:jc w:val="center"/>
        <w:rPr>
          <w:rFonts w:ascii="Arial" w:hAnsi="Arial" w:cs="Arial"/>
          <w:b/>
          <w:bCs/>
          <w:sz w:val="20"/>
          <w:szCs w:val="20"/>
        </w:rPr>
      </w:pPr>
    </w:p>
    <w:tbl>
      <w:tblPr>
        <w:tblStyle w:val="TableGrid"/>
        <w:tblW w:w="10075" w:type="dxa"/>
        <w:jc w:val="center"/>
        <w:tblBorders>
          <w:insideH w:val="none" w:sz="0" w:space="0" w:color="auto"/>
          <w:insideV w:val="single" w:sz="2" w:space="0" w:color="auto"/>
        </w:tblBorders>
        <w:tblLook w:val="04A0" w:firstRow="1" w:lastRow="0" w:firstColumn="1" w:lastColumn="0" w:noHBand="0" w:noVBand="1"/>
      </w:tblPr>
      <w:tblGrid>
        <w:gridCol w:w="5120"/>
        <w:gridCol w:w="4955"/>
      </w:tblGrid>
      <w:tr w:rsidR="00725D72" w:rsidRPr="00E474DF" w14:paraId="5A8552B1" w14:textId="77777777" w:rsidTr="0005340B">
        <w:trPr>
          <w:trHeight w:val="432"/>
          <w:jc w:val="center"/>
        </w:trPr>
        <w:tc>
          <w:tcPr>
            <w:tcW w:w="5120" w:type="dxa"/>
            <w:shd w:val="clear" w:color="auto" w:fill="FFFFFF" w:themeFill="background1"/>
            <w:tcMar>
              <w:top w:w="43" w:type="dxa"/>
              <w:left w:w="115" w:type="dxa"/>
              <w:bottom w:w="43" w:type="dxa"/>
              <w:right w:w="115" w:type="dxa"/>
            </w:tcMar>
          </w:tcPr>
          <w:p w14:paraId="3EA33C45" w14:textId="77777777" w:rsidR="00725D72" w:rsidRPr="00E474DF" w:rsidRDefault="00725D72" w:rsidP="0005340B">
            <w:pPr>
              <w:tabs>
                <w:tab w:val="left" w:pos="1581"/>
              </w:tabs>
              <w:rPr>
                <w:rFonts w:ascii="Century Gothic" w:hAnsi="Century Gothic" w:cstheme="minorHAnsi"/>
                <w:b/>
                <w:sz w:val="20"/>
                <w:szCs w:val="20"/>
              </w:rPr>
            </w:pPr>
            <w:r w:rsidRPr="00E474DF">
              <w:rPr>
                <w:rFonts w:ascii="Century Gothic" w:hAnsi="Century Gothic" w:cstheme="minorHAnsi"/>
                <w:b/>
                <w:sz w:val="20"/>
                <w:szCs w:val="20"/>
              </w:rPr>
              <w:t xml:space="preserve">COMPANY: </w:t>
            </w:r>
            <w:r w:rsidRPr="00E474DF">
              <w:rPr>
                <w:rFonts w:ascii="Century Gothic" w:hAnsi="Century Gothic" w:cstheme="minorHAnsi"/>
                <w:sz w:val="20"/>
                <w:szCs w:val="20"/>
              </w:rPr>
              <w:t>Edenshaw Management Limited</w:t>
            </w:r>
          </w:p>
        </w:tc>
        <w:tc>
          <w:tcPr>
            <w:tcW w:w="4955" w:type="dxa"/>
            <w:shd w:val="clear" w:color="auto" w:fill="FFFFFF" w:themeFill="background1"/>
            <w:tcMar>
              <w:top w:w="43" w:type="dxa"/>
              <w:left w:w="115" w:type="dxa"/>
              <w:bottom w:w="43" w:type="dxa"/>
              <w:right w:w="115" w:type="dxa"/>
            </w:tcMar>
          </w:tcPr>
          <w:p w14:paraId="174C05C0" w14:textId="77777777" w:rsidR="00725D72" w:rsidRPr="00E474DF" w:rsidRDefault="00725D72" w:rsidP="0005340B">
            <w:pPr>
              <w:tabs>
                <w:tab w:val="left" w:pos="1560"/>
              </w:tabs>
              <w:rPr>
                <w:rFonts w:ascii="Century Gothic" w:hAnsi="Century Gothic" w:cstheme="minorHAnsi"/>
                <w:b/>
                <w:sz w:val="20"/>
                <w:szCs w:val="20"/>
              </w:rPr>
            </w:pPr>
            <w:r w:rsidRPr="00E474DF">
              <w:rPr>
                <w:rFonts w:ascii="Century Gothic" w:hAnsi="Century Gothic" w:cstheme="minorHAnsi"/>
                <w:b/>
                <w:sz w:val="20"/>
                <w:szCs w:val="20"/>
              </w:rPr>
              <w:t xml:space="preserve">LOCATION: </w:t>
            </w:r>
            <w:r w:rsidRPr="00E474DF">
              <w:rPr>
                <w:rFonts w:ascii="Century Gothic" w:hAnsi="Century Gothic" w:cstheme="minorHAnsi"/>
                <w:bCs/>
                <w:sz w:val="20"/>
                <w:szCs w:val="20"/>
              </w:rPr>
              <w:t>Mississauga, ON</w:t>
            </w:r>
          </w:p>
        </w:tc>
      </w:tr>
      <w:tr w:rsidR="00725D72" w:rsidRPr="00E474DF" w14:paraId="174265A6" w14:textId="77777777" w:rsidTr="0005340B">
        <w:trPr>
          <w:trHeight w:val="432"/>
          <w:jc w:val="center"/>
        </w:trPr>
        <w:tc>
          <w:tcPr>
            <w:tcW w:w="5120" w:type="dxa"/>
            <w:shd w:val="clear" w:color="auto" w:fill="FFFFFF" w:themeFill="background1"/>
            <w:tcMar>
              <w:top w:w="43" w:type="dxa"/>
              <w:left w:w="115" w:type="dxa"/>
              <w:bottom w:w="43" w:type="dxa"/>
              <w:right w:w="115" w:type="dxa"/>
            </w:tcMar>
          </w:tcPr>
          <w:p w14:paraId="47C23621" w14:textId="208F00D2" w:rsidR="00725D72" w:rsidRPr="00E474DF" w:rsidRDefault="00725D72" w:rsidP="0005340B">
            <w:pPr>
              <w:tabs>
                <w:tab w:val="left" w:pos="1581"/>
              </w:tabs>
              <w:rPr>
                <w:rFonts w:ascii="Century Gothic" w:hAnsi="Century Gothic" w:cstheme="minorHAnsi"/>
                <w:b/>
                <w:color w:val="FF0000"/>
                <w:sz w:val="20"/>
                <w:szCs w:val="20"/>
              </w:rPr>
            </w:pPr>
            <w:r w:rsidRPr="00E474DF">
              <w:rPr>
                <w:rFonts w:ascii="Century Gothic" w:hAnsi="Century Gothic" w:cstheme="minorHAnsi"/>
                <w:b/>
                <w:sz w:val="20"/>
                <w:szCs w:val="20"/>
              </w:rPr>
              <w:t xml:space="preserve">TITLE: </w:t>
            </w:r>
            <w:r w:rsidR="002D1BA3">
              <w:rPr>
                <w:rFonts w:ascii="Century Gothic" w:hAnsi="Century Gothic" w:cstheme="minorHAnsi"/>
                <w:bCs/>
                <w:sz w:val="20"/>
                <w:szCs w:val="20"/>
              </w:rPr>
              <w:t>Handyman</w:t>
            </w:r>
          </w:p>
        </w:tc>
        <w:tc>
          <w:tcPr>
            <w:tcW w:w="4955" w:type="dxa"/>
            <w:shd w:val="clear" w:color="auto" w:fill="FFFFFF" w:themeFill="background1"/>
            <w:tcMar>
              <w:top w:w="43" w:type="dxa"/>
              <w:left w:w="115" w:type="dxa"/>
              <w:bottom w:w="43" w:type="dxa"/>
              <w:right w:w="115" w:type="dxa"/>
            </w:tcMar>
          </w:tcPr>
          <w:p w14:paraId="00A36410" w14:textId="77777777" w:rsidR="00725D72" w:rsidRPr="00E474DF" w:rsidRDefault="00725D72" w:rsidP="0005340B">
            <w:pPr>
              <w:tabs>
                <w:tab w:val="left" w:pos="1560"/>
              </w:tabs>
              <w:rPr>
                <w:rFonts w:ascii="Century Gothic" w:hAnsi="Century Gothic" w:cstheme="minorHAnsi"/>
                <w:b/>
                <w:sz w:val="20"/>
                <w:szCs w:val="20"/>
              </w:rPr>
            </w:pPr>
            <w:r w:rsidRPr="00E474DF">
              <w:rPr>
                <w:rFonts w:ascii="Century Gothic" w:hAnsi="Century Gothic" w:cstheme="minorHAnsi"/>
                <w:b/>
                <w:sz w:val="20"/>
                <w:szCs w:val="20"/>
              </w:rPr>
              <w:t xml:space="preserve">JOB TYPE: </w:t>
            </w:r>
            <w:r w:rsidRPr="00E474DF">
              <w:rPr>
                <w:rFonts w:ascii="Century Gothic" w:hAnsi="Century Gothic" w:cstheme="minorHAnsi"/>
                <w:bCs/>
                <w:sz w:val="20"/>
                <w:szCs w:val="20"/>
              </w:rPr>
              <w:t xml:space="preserve">Full-Time / Permanent </w:t>
            </w:r>
          </w:p>
        </w:tc>
      </w:tr>
      <w:tr w:rsidR="00725D72" w:rsidRPr="00E474DF" w14:paraId="6D2A758C" w14:textId="77777777" w:rsidTr="0005340B">
        <w:trPr>
          <w:trHeight w:val="432"/>
          <w:jc w:val="center"/>
        </w:trPr>
        <w:tc>
          <w:tcPr>
            <w:tcW w:w="5120" w:type="dxa"/>
            <w:shd w:val="clear" w:color="auto" w:fill="FFFFFF" w:themeFill="background1"/>
            <w:tcMar>
              <w:top w:w="43" w:type="dxa"/>
              <w:left w:w="115" w:type="dxa"/>
              <w:bottom w:w="43" w:type="dxa"/>
              <w:right w:w="115" w:type="dxa"/>
            </w:tcMar>
          </w:tcPr>
          <w:p w14:paraId="69424EBF" w14:textId="2A318CF0" w:rsidR="00725D72" w:rsidRPr="00E474DF" w:rsidRDefault="00725D72" w:rsidP="0005340B">
            <w:pPr>
              <w:tabs>
                <w:tab w:val="left" w:pos="1581"/>
              </w:tabs>
              <w:rPr>
                <w:rFonts w:ascii="Century Gothic" w:hAnsi="Century Gothic" w:cstheme="minorHAnsi"/>
                <w:b/>
                <w:color w:val="FF0000"/>
                <w:sz w:val="20"/>
                <w:szCs w:val="20"/>
              </w:rPr>
            </w:pPr>
            <w:r w:rsidRPr="00E474DF">
              <w:rPr>
                <w:rFonts w:ascii="Century Gothic" w:hAnsi="Century Gothic" w:cstheme="minorHAnsi"/>
                <w:b/>
                <w:sz w:val="20"/>
                <w:szCs w:val="20"/>
              </w:rPr>
              <w:t xml:space="preserve">REPORTING TO: </w:t>
            </w:r>
            <w:r w:rsidR="00F047B5" w:rsidRPr="006D0A0F">
              <w:rPr>
                <w:rFonts w:ascii="Century Gothic" w:hAnsi="Century Gothic" w:cstheme="minorHAnsi"/>
                <w:bCs/>
                <w:sz w:val="20"/>
                <w:szCs w:val="20"/>
                <w:lang w:val="en-US"/>
              </w:rPr>
              <w:t>Team Lead, Customer Relations</w:t>
            </w:r>
            <w:r w:rsidR="00B45601">
              <w:rPr>
                <w:rFonts w:ascii="Century Gothic" w:hAnsi="Century Gothic" w:cstheme="minorHAnsi"/>
                <w:bCs/>
                <w:sz w:val="20"/>
                <w:szCs w:val="20"/>
                <w:lang w:val="en-US"/>
              </w:rPr>
              <w:t xml:space="preserve"> &amp; </w:t>
            </w:r>
            <w:r w:rsidR="00B45601" w:rsidRPr="002D1BA3">
              <w:rPr>
                <w:rFonts w:ascii="Century Gothic" w:hAnsi="Century Gothic" w:cstheme="minorHAnsi"/>
                <w:sz w:val="20"/>
                <w:szCs w:val="20"/>
              </w:rPr>
              <w:t>Sr. Director of Customer Relations</w:t>
            </w:r>
          </w:p>
        </w:tc>
        <w:tc>
          <w:tcPr>
            <w:tcW w:w="4955" w:type="dxa"/>
            <w:shd w:val="clear" w:color="auto" w:fill="FFFFFF" w:themeFill="background1"/>
            <w:tcMar>
              <w:top w:w="43" w:type="dxa"/>
              <w:left w:w="115" w:type="dxa"/>
              <w:bottom w:w="43" w:type="dxa"/>
              <w:right w:w="115" w:type="dxa"/>
            </w:tcMar>
          </w:tcPr>
          <w:p w14:paraId="2FD3D8A1" w14:textId="03E3FEEA" w:rsidR="00725D72" w:rsidRPr="00E474DF" w:rsidRDefault="00C55701" w:rsidP="0005340B">
            <w:pPr>
              <w:tabs>
                <w:tab w:val="left" w:pos="1560"/>
              </w:tabs>
              <w:rPr>
                <w:rFonts w:ascii="Century Gothic" w:hAnsi="Century Gothic" w:cstheme="minorHAnsi"/>
                <w:b/>
                <w:sz w:val="20"/>
                <w:szCs w:val="20"/>
              </w:rPr>
            </w:pPr>
            <w:r>
              <w:rPr>
                <w:rFonts w:ascii="Century Gothic" w:hAnsi="Century Gothic" w:cstheme="minorHAnsi"/>
                <w:b/>
                <w:sz w:val="20"/>
                <w:szCs w:val="20"/>
              </w:rPr>
              <w:t>CONTACT:</w:t>
            </w:r>
            <w:r w:rsidRPr="007F5BEE">
              <w:rPr>
                <w:rFonts w:ascii="Century Gothic" w:hAnsi="Century Gothic" w:cstheme="minorHAnsi"/>
                <w:bCs/>
                <w:sz w:val="20"/>
                <w:szCs w:val="20"/>
              </w:rPr>
              <w:t xml:space="preserve"> </w:t>
            </w:r>
            <w:r w:rsidR="007F5BEE" w:rsidRPr="007F5BEE">
              <w:rPr>
                <w:rFonts w:ascii="Century Gothic" w:hAnsi="Century Gothic" w:cstheme="minorHAnsi"/>
                <w:bCs/>
                <w:sz w:val="20"/>
                <w:szCs w:val="20"/>
              </w:rPr>
              <w:t>Careers@edenshaw.com</w:t>
            </w:r>
          </w:p>
        </w:tc>
      </w:tr>
    </w:tbl>
    <w:p w14:paraId="587B15A1" w14:textId="5FD1C20F" w:rsidR="00107AF0" w:rsidRDefault="00107AF0" w:rsidP="00107AF0">
      <w:pPr>
        <w:spacing w:after="0"/>
        <w:rPr>
          <w:rFonts w:ascii="Century Gothic" w:hAnsi="Century Gothic" w:cstheme="minorHAnsi"/>
          <w:sz w:val="20"/>
          <w:szCs w:val="20"/>
        </w:rPr>
      </w:pPr>
    </w:p>
    <w:p w14:paraId="76B95D40" w14:textId="77777777" w:rsidR="00441915" w:rsidRDefault="005C67E0" w:rsidP="005C67E0">
      <w:pPr>
        <w:spacing w:after="0"/>
        <w:rPr>
          <w:rFonts w:ascii="Century Gothic" w:hAnsi="Century Gothic" w:cstheme="minorHAnsi"/>
          <w:b/>
          <w:bCs/>
          <w:sz w:val="20"/>
          <w:szCs w:val="20"/>
          <w:u w:val="single"/>
        </w:rPr>
      </w:pPr>
      <w:r w:rsidRPr="005C67E0">
        <w:rPr>
          <w:rFonts w:ascii="Century Gothic" w:hAnsi="Century Gothic" w:cstheme="minorHAnsi"/>
          <w:b/>
          <w:bCs/>
          <w:sz w:val="20"/>
          <w:szCs w:val="20"/>
          <w:u w:val="single"/>
        </w:rPr>
        <w:t>COMPANY BACKGROUND:</w:t>
      </w:r>
    </w:p>
    <w:p w14:paraId="32E19F54" w14:textId="519C878F" w:rsidR="005C67E0" w:rsidRPr="005C67E0" w:rsidRDefault="005C67E0" w:rsidP="005C67E0">
      <w:pPr>
        <w:spacing w:after="0"/>
        <w:rPr>
          <w:rFonts w:ascii="Century Gothic" w:hAnsi="Century Gothic" w:cstheme="minorHAnsi"/>
          <w:sz w:val="20"/>
          <w:szCs w:val="20"/>
        </w:rPr>
      </w:pPr>
      <w:r w:rsidRPr="005C67E0">
        <w:rPr>
          <w:rFonts w:ascii="Century Gothic" w:hAnsi="Century Gothic" w:cstheme="minorHAnsi"/>
          <w:sz w:val="20"/>
          <w:szCs w:val="20"/>
          <w:lang w:val="en-CA"/>
        </w:rPr>
        <w:t>Edenshaw Developments Limited is a mid sized multi-family and high-rise residential developer based in Mississauga, Ontario and dedicated to complementing and enhancing the neighbourhoods in which it builds.  With mindfully designed residences and thoughtfully planned, life-enriching amenities – we’re not just building properties we’re crafting communities.</w:t>
      </w:r>
    </w:p>
    <w:p w14:paraId="0D0E9BD5" w14:textId="77777777" w:rsidR="003B693B" w:rsidRPr="00E474DF" w:rsidRDefault="003B693B" w:rsidP="00107AF0">
      <w:pPr>
        <w:spacing w:after="0"/>
        <w:rPr>
          <w:rFonts w:ascii="Century Gothic" w:hAnsi="Century Gothic" w:cstheme="minorHAnsi"/>
          <w:sz w:val="20"/>
          <w:szCs w:val="20"/>
        </w:rPr>
      </w:pPr>
    </w:p>
    <w:p w14:paraId="2A8029C3" w14:textId="20E76A6D" w:rsidR="00AD40CC" w:rsidRDefault="00AD40CC" w:rsidP="00107AF0">
      <w:pPr>
        <w:spacing w:after="0"/>
        <w:rPr>
          <w:rFonts w:ascii="Century Gothic" w:hAnsi="Century Gothic" w:cstheme="minorHAnsi"/>
          <w:b/>
          <w:bCs/>
          <w:sz w:val="20"/>
          <w:szCs w:val="20"/>
          <w:u w:val="single"/>
        </w:rPr>
      </w:pPr>
      <w:r w:rsidRPr="00ED5A01">
        <w:rPr>
          <w:rFonts w:ascii="Century Gothic" w:hAnsi="Century Gothic" w:cstheme="minorHAnsi"/>
          <w:b/>
          <w:bCs/>
          <w:sz w:val="20"/>
          <w:szCs w:val="20"/>
          <w:u w:val="single"/>
        </w:rPr>
        <w:t>SCOPE</w:t>
      </w:r>
    </w:p>
    <w:p w14:paraId="071B9236" w14:textId="09BB0628" w:rsidR="002D1BA3" w:rsidRPr="002D1BA3" w:rsidRDefault="002D1BA3" w:rsidP="002D1BA3">
      <w:pPr>
        <w:spacing w:after="0"/>
        <w:rPr>
          <w:rFonts w:ascii="Century Gothic" w:hAnsi="Century Gothic" w:cstheme="minorHAnsi"/>
          <w:sz w:val="20"/>
          <w:szCs w:val="20"/>
        </w:rPr>
      </w:pPr>
      <w:r w:rsidRPr="002D1BA3">
        <w:rPr>
          <w:rFonts w:ascii="Century Gothic" w:hAnsi="Century Gothic" w:cstheme="minorHAnsi"/>
          <w:sz w:val="20"/>
          <w:szCs w:val="20"/>
        </w:rPr>
        <w:t>The Customer Relations department acts as the “company ambassador” for Edenshaw. The Customer Relations, Handyman will report to the Warranty, Team Lead and the Sr. Director of Customer Relations and is a direct representation of the company’s workmanship and quality.  The Customer Relations, Handyman must have expertise in multiple types of condominium operations, repairs, and maintenance, both in suite and common areas</w:t>
      </w:r>
      <w:r w:rsidR="00B45601">
        <w:rPr>
          <w:rFonts w:ascii="Century Gothic" w:hAnsi="Century Gothic" w:cstheme="minorHAnsi"/>
          <w:sz w:val="20"/>
          <w:szCs w:val="20"/>
        </w:rPr>
        <w:t xml:space="preserve">. </w:t>
      </w:r>
    </w:p>
    <w:p w14:paraId="246AC712" w14:textId="77777777" w:rsidR="008F06E0" w:rsidRDefault="008F06E0" w:rsidP="00107AF0">
      <w:pPr>
        <w:spacing w:after="0"/>
        <w:rPr>
          <w:rFonts w:ascii="Century Gothic" w:hAnsi="Century Gothic" w:cstheme="minorHAnsi"/>
          <w:sz w:val="20"/>
          <w:szCs w:val="20"/>
          <w:lang w:val="en-CA"/>
        </w:rPr>
      </w:pPr>
    </w:p>
    <w:p w14:paraId="66836196" w14:textId="43AF587F" w:rsidR="006D0A0F" w:rsidRPr="006D0A0F" w:rsidRDefault="00725D72" w:rsidP="008F06E0">
      <w:pPr>
        <w:spacing w:after="0"/>
        <w:rPr>
          <w:rFonts w:ascii="Century Gothic" w:hAnsi="Century Gothic" w:cstheme="minorHAnsi"/>
          <w:sz w:val="20"/>
          <w:szCs w:val="20"/>
          <w:lang w:val="en-CA"/>
        </w:rPr>
      </w:pPr>
      <w:r w:rsidRPr="00946F79">
        <w:rPr>
          <w:rFonts w:ascii="Century Gothic" w:hAnsi="Century Gothic" w:cstheme="minorHAnsi"/>
          <w:b/>
          <w:bCs/>
          <w:sz w:val="20"/>
          <w:szCs w:val="20"/>
          <w:u w:val="single"/>
        </w:rPr>
        <w:t>RESPONSIBILITIES</w:t>
      </w:r>
    </w:p>
    <w:p w14:paraId="2843D85C" w14:textId="77777777" w:rsidR="001437ED" w:rsidRPr="001437ED" w:rsidRDefault="001437ED" w:rsidP="008268C0">
      <w:pPr>
        <w:numPr>
          <w:ilvl w:val="0"/>
          <w:numId w:val="7"/>
        </w:numPr>
        <w:spacing w:after="0"/>
        <w:rPr>
          <w:rFonts w:ascii="Century Gothic" w:hAnsi="Century Gothic" w:cstheme="minorHAnsi"/>
          <w:sz w:val="20"/>
          <w:szCs w:val="20"/>
          <w:shd w:val="clear" w:color="auto" w:fill="FFFFFF"/>
        </w:rPr>
      </w:pPr>
      <w:r w:rsidRPr="001437ED">
        <w:rPr>
          <w:rFonts w:ascii="Century Gothic" w:hAnsi="Century Gothic" w:cstheme="minorHAnsi"/>
          <w:sz w:val="20"/>
          <w:szCs w:val="20"/>
          <w:shd w:val="clear" w:color="auto" w:fill="FFFFFF"/>
        </w:rPr>
        <w:t>Handyman and general knowledge of multiple scopes</w:t>
      </w:r>
    </w:p>
    <w:p w14:paraId="4DD00648" w14:textId="77777777" w:rsidR="001437ED" w:rsidRPr="001437ED" w:rsidRDefault="001437ED" w:rsidP="008268C0">
      <w:pPr>
        <w:numPr>
          <w:ilvl w:val="0"/>
          <w:numId w:val="7"/>
        </w:numPr>
        <w:spacing w:after="0"/>
        <w:rPr>
          <w:rFonts w:ascii="Century Gothic" w:hAnsi="Century Gothic" w:cstheme="minorHAnsi"/>
          <w:sz w:val="20"/>
          <w:szCs w:val="20"/>
          <w:shd w:val="clear" w:color="auto" w:fill="FFFFFF"/>
        </w:rPr>
      </w:pPr>
      <w:r w:rsidRPr="001437ED">
        <w:rPr>
          <w:rFonts w:ascii="Century Gothic" w:hAnsi="Century Gothic" w:cstheme="minorHAnsi"/>
          <w:sz w:val="20"/>
          <w:szCs w:val="20"/>
          <w:shd w:val="clear" w:color="auto" w:fill="FFFFFF"/>
        </w:rPr>
        <w:t xml:space="preserve">Carpentry and Millwork Cabinetry </w:t>
      </w:r>
    </w:p>
    <w:p w14:paraId="408DCF39" w14:textId="77777777" w:rsidR="001437ED" w:rsidRPr="001437ED" w:rsidRDefault="001437ED" w:rsidP="008268C0">
      <w:pPr>
        <w:numPr>
          <w:ilvl w:val="0"/>
          <w:numId w:val="7"/>
        </w:numPr>
        <w:spacing w:after="0"/>
        <w:rPr>
          <w:rFonts w:ascii="Century Gothic" w:hAnsi="Century Gothic" w:cstheme="minorHAnsi"/>
          <w:sz w:val="20"/>
          <w:szCs w:val="20"/>
          <w:shd w:val="clear" w:color="auto" w:fill="FFFFFF"/>
        </w:rPr>
      </w:pPr>
      <w:r w:rsidRPr="001437ED">
        <w:rPr>
          <w:rFonts w:ascii="Century Gothic" w:hAnsi="Century Gothic" w:cstheme="minorHAnsi"/>
          <w:sz w:val="20"/>
          <w:szCs w:val="20"/>
          <w:shd w:val="clear" w:color="auto" w:fill="FFFFFF"/>
        </w:rPr>
        <w:t>Painting interior and exterior</w:t>
      </w:r>
    </w:p>
    <w:p w14:paraId="1B539A19" w14:textId="77777777" w:rsidR="001437ED" w:rsidRPr="001437ED" w:rsidRDefault="001437ED" w:rsidP="008268C0">
      <w:pPr>
        <w:numPr>
          <w:ilvl w:val="0"/>
          <w:numId w:val="7"/>
        </w:numPr>
        <w:spacing w:after="0"/>
        <w:rPr>
          <w:rFonts w:ascii="Century Gothic" w:hAnsi="Century Gothic" w:cstheme="minorHAnsi"/>
          <w:sz w:val="20"/>
          <w:szCs w:val="20"/>
          <w:shd w:val="clear" w:color="auto" w:fill="FFFFFF"/>
        </w:rPr>
      </w:pPr>
      <w:r w:rsidRPr="001437ED">
        <w:rPr>
          <w:rFonts w:ascii="Century Gothic" w:hAnsi="Century Gothic" w:cstheme="minorHAnsi"/>
          <w:sz w:val="20"/>
          <w:szCs w:val="20"/>
          <w:shd w:val="clear" w:color="auto" w:fill="FFFFFF"/>
        </w:rPr>
        <w:t>Drywall installation, repairs, patching and sanding.</w:t>
      </w:r>
    </w:p>
    <w:p w14:paraId="714B6322" w14:textId="77777777" w:rsidR="001437ED" w:rsidRPr="001437ED" w:rsidRDefault="001437ED" w:rsidP="008268C0">
      <w:pPr>
        <w:numPr>
          <w:ilvl w:val="0"/>
          <w:numId w:val="7"/>
        </w:numPr>
        <w:spacing w:after="0"/>
        <w:rPr>
          <w:rFonts w:ascii="Century Gothic" w:hAnsi="Century Gothic" w:cstheme="minorHAnsi"/>
          <w:sz w:val="20"/>
          <w:szCs w:val="20"/>
          <w:shd w:val="clear" w:color="auto" w:fill="FFFFFF"/>
        </w:rPr>
      </w:pPr>
      <w:r w:rsidRPr="001437ED">
        <w:rPr>
          <w:rFonts w:ascii="Century Gothic" w:hAnsi="Century Gothic" w:cstheme="minorHAnsi"/>
          <w:sz w:val="20"/>
          <w:szCs w:val="20"/>
          <w:shd w:val="clear" w:color="auto" w:fill="FFFFFF"/>
        </w:rPr>
        <w:t>Caulking, both exterior and interior</w:t>
      </w:r>
    </w:p>
    <w:p w14:paraId="7426F613" w14:textId="77777777" w:rsidR="001437ED" w:rsidRPr="001437ED" w:rsidRDefault="001437ED" w:rsidP="008268C0">
      <w:pPr>
        <w:numPr>
          <w:ilvl w:val="0"/>
          <w:numId w:val="7"/>
        </w:numPr>
        <w:spacing w:after="0"/>
        <w:rPr>
          <w:rFonts w:ascii="Century Gothic" w:hAnsi="Century Gothic" w:cstheme="minorHAnsi"/>
          <w:sz w:val="20"/>
          <w:szCs w:val="20"/>
          <w:shd w:val="clear" w:color="auto" w:fill="FFFFFF"/>
        </w:rPr>
      </w:pPr>
      <w:r w:rsidRPr="001437ED">
        <w:rPr>
          <w:rFonts w:ascii="Century Gothic" w:hAnsi="Century Gothic" w:cstheme="minorHAnsi"/>
          <w:sz w:val="20"/>
          <w:szCs w:val="20"/>
          <w:shd w:val="clear" w:color="auto" w:fill="FFFFFF"/>
        </w:rPr>
        <w:t>Flooring installations, vinyl, laminate, engineered hardwoods, and carpet</w:t>
      </w:r>
    </w:p>
    <w:p w14:paraId="15BB384E" w14:textId="77777777" w:rsidR="001437ED" w:rsidRPr="001437ED" w:rsidRDefault="001437ED" w:rsidP="008268C0">
      <w:pPr>
        <w:numPr>
          <w:ilvl w:val="0"/>
          <w:numId w:val="7"/>
        </w:numPr>
        <w:spacing w:after="0"/>
        <w:rPr>
          <w:rFonts w:ascii="Century Gothic" w:hAnsi="Century Gothic" w:cstheme="minorHAnsi"/>
          <w:sz w:val="20"/>
          <w:szCs w:val="20"/>
          <w:shd w:val="clear" w:color="auto" w:fill="FFFFFF"/>
        </w:rPr>
      </w:pPr>
      <w:r w:rsidRPr="001437ED">
        <w:rPr>
          <w:rFonts w:ascii="Century Gothic" w:hAnsi="Century Gothic" w:cstheme="minorHAnsi"/>
          <w:sz w:val="20"/>
          <w:szCs w:val="20"/>
          <w:shd w:val="clear" w:color="auto" w:fill="FFFFFF"/>
        </w:rPr>
        <w:t>Tiling, floors, and walls</w:t>
      </w:r>
    </w:p>
    <w:p w14:paraId="4A6BD67C" w14:textId="77777777" w:rsidR="001437ED" w:rsidRPr="001437ED" w:rsidRDefault="001437ED" w:rsidP="008268C0">
      <w:pPr>
        <w:numPr>
          <w:ilvl w:val="0"/>
          <w:numId w:val="7"/>
        </w:numPr>
        <w:spacing w:after="0"/>
        <w:rPr>
          <w:rFonts w:ascii="Century Gothic" w:hAnsi="Century Gothic" w:cstheme="minorHAnsi"/>
          <w:sz w:val="20"/>
          <w:szCs w:val="20"/>
          <w:shd w:val="clear" w:color="auto" w:fill="FFFFFF"/>
        </w:rPr>
      </w:pPr>
      <w:r w:rsidRPr="001437ED">
        <w:rPr>
          <w:rFonts w:ascii="Century Gothic" w:hAnsi="Century Gothic" w:cstheme="minorHAnsi"/>
          <w:sz w:val="20"/>
          <w:szCs w:val="20"/>
          <w:shd w:val="clear" w:color="auto" w:fill="FFFFFF"/>
        </w:rPr>
        <w:t>Plumbing fixture installations and troubleshooting</w:t>
      </w:r>
    </w:p>
    <w:p w14:paraId="26103E32" w14:textId="77777777" w:rsidR="001437ED" w:rsidRPr="001437ED" w:rsidRDefault="001437ED" w:rsidP="008268C0">
      <w:pPr>
        <w:numPr>
          <w:ilvl w:val="0"/>
          <w:numId w:val="7"/>
        </w:numPr>
        <w:spacing w:after="0"/>
        <w:rPr>
          <w:rFonts w:ascii="Century Gothic" w:hAnsi="Century Gothic" w:cstheme="minorHAnsi"/>
          <w:sz w:val="20"/>
          <w:szCs w:val="20"/>
          <w:shd w:val="clear" w:color="auto" w:fill="FFFFFF"/>
        </w:rPr>
      </w:pPr>
      <w:r w:rsidRPr="001437ED">
        <w:rPr>
          <w:rFonts w:ascii="Century Gothic" w:hAnsi="Century Gothic" w:cstheme="minorHAnsi"/>
          <w:sz w:val="20"/>
          <w:szCs w:val="20"/>
          <w:shd w:val="clear" w:color="auto" w:fill="FFFFFF"/>
        </w:rPr>
        <w:t>HVAC &amp; Fan Coil systems</w:t>
      </w:r>
    </w:p>
    <w:p w14:paraId="582ED443" w14:textId="77777777" w:rsidR="001437ED" w:rsidRPr="001437ED" w:rsidRDefault="001437ED" w:rsidP="008268C0">
      <w:pPr>
        <w:numPr>
          <w:ilvl w:val="0"/>
          <w:numId w:val="7"/>
        </w:numPr>
        <w:spacing w:after="0"/>
        <w:rPr>
          <w:rFonts w:ascii="Century Gothic" w:hAnsi="Century Gothic" w:cstheme="minorHAnsi"/>
          <w:sz w:val="20"/>
          <w:szCs w:val="20"/>
          <w:shd w:val="clear" w:color="auto" w:fill="FFFFFF"/>
        </w:rPr>
      </w:pPr>
      <w:r w:rsidRPr="001437ED">
        <w:rPr>
          <w:rFonts w:ascii="Century Gothic" w:hAnsi="Century Gothic" w:cstheme="minorHAnsi"/>
          <w:sz w:val="20"/>
          <w:szCs w:val="20"/>
          <w:shd w:val="clear" w:color="auto" w:fill="FFFFFF"/>
        </w:rPr>
        <w:t xml:space="preserve">Basic electrical, panel breakers and fixtures </w:t>
      </w:r>
    </w:p>
    <w:p w14:paraId="1791EEDA" w14:textId="77777777" w:rsidR="001437ED" w:rsidRPr="001437ED" w:rsidRDefault="001437ED" w:rsidP="008268C0">
      <w:pPr>
        <w:numPr>
          <w:ilvl w:val="0"/>
          <w:numId w:val="7"/>
        </w:numPr>
        <w:spacing w:after="0"/>
        <w:rPr>
          <w:rFonts w:ascii="Century Gothic" w:hAnsi="Century Gothic" w:cstheme="minorHAnsi"/>
          <w:sz w:val="20"/>
          <w:szCs w:val="20"/>
          <w:shd w:val="clear" w:color="auto" w:fill="FFFFFF"/>
        </w:rPr>
      </w:pPr>
      <w:r w:rsidRPr="001437ED">
        <w:rPr>
          <w:rFonts w:ascii="Century Gothic" w:hAnsi="Century Gothic" w:cstheme="minorHAnsi"/>
          <w:sz w:val="20"/>
          <w:szCs w:val="20"/>
          <w:shd w:val="clear" w:color="auto" w:fill="FFFFFF"/>
        </w:rPr>
        <w:t>Window wall, curtain wall, and punched window operations</w:t>
      </w:r>
    </w:p>
    <w:p w14:paraId="5484D2DF" w14:textId="77777777" w:rsidR="001437ED" w:rsidRPr="001437ED" w:rsidRDefault="001437ED" w:rsidP="008268C0">
      <w:pPr>
        <w:numPr>
          <w:ilvl w:val="0"/>
          <w:numId w:val="7"/>
        </w:numPr>
        <w:spacing w:after="0"/>
        <w:rPr>
          <w:rFonts w:ascii="Century Gothic" w:hAnsi="Century Gothic" w:cstheme="minorHAnsi"/>
          <w:sz w:val="20"/>
          <w:szCs w:val="20"/>
          <w:shd w:val="clear" w:color="auto" w:fill="FFFFFF"/>
        </w:rPr>
      </w:pPr>
      <w:r w:rsidRPr="001437ED">
        <w:rPr>
          <w:rFonts w:ascii="Century Gothic" w:hAnsi="Century Gothic" w:cstheme="minorHAnsi"/>
          <w:sz w:val="20"/>
          <w:szCs w:val="20"/>
          <w:shd w:val="clear" w:color="auto" w:fill="FFFFFF"/>
        </w:rPr>
        <w:t>Exterior cladding and stucco</w:t>
      </w:r>
    </w:p>
    <w:p w14:paraId="069A9F44" w14:textId="77777777" w:rsidR="001437ED" w:rsidRPr="001437ED" w:rsidRDefault="001437ED" w:rsidP="008268C0">
      <w:pPr>
        <w:numPr>
          <w:ilvl w:val="0"/>
          <w:numId w:val="7"/>
        </w:numPr>
        <w:spacing w:after="0"/>
        <w:rPr>
          <w:rFonts w:ascii="Century Gothic" w:hAnsi="Century Gothic" w:cstheme="minorHAnsi"/>
          <w:sz w:val="20"/>
          <w:szCs w:val="20"/>
          <w:shd w:val="clear" w:color="auto" w:fill="FFFFFF"/>
        </w:rPr>
      </w:pPr>
      <w:r w:rsidRPr="001437ED">
        <w:rPr>
          <w:rFonts w:ascii="Century Gothic" w:hAnsi="Century Gothic" w:cstheme="minorHAnsi"/>
          <w:sz w:val="20"/>
          <w:szCs w:val="20"/>
          <w:shd w:val="clear" w:color="auto" w:fill="FFFFFF"/>
        </w:rPr>
        <w:t xml:space="preserve">Skilled at concrete block, and or concrete installation process  </w:t>
      </w:r>
    </w:p>
    <w:p w14:paraId="74DC968B" w14:textId="77777777" w:rsidR="001437ED" w:rsidRPr="001437ED" w:rsidRDefault="001437ED" w:rsidP="008268C0">
      <w:pPr>
        <w:numPr>
          <w:ilvl w:val="0"/>
          <w:numId w:val="7"/>
        </w:numPr>
        <w:spacing w:after="0"/>
        <w:rPr>
          <w:rFonts w:ascii="Century Gothic" w:hAnsi="Century Gothic" w:cstheme="minorHAnsi"/>
          <w:sz w:val="20"/>
          <w:szCs w:val="20"/>
          <w:shd w:val="clear" w:color="auto" w:fill="FFFFFF"/>
        </w:rPr>
      </w:pPr>
      <w:r w:rsidRPr="001437ED">
        <w:rPr>
          <w:rFonts w:ascii="Century Gothic" w:hAnsi="Century Gothic" w:cstheme="minorHAnsi"/>
          <w:sz w:val="20"/>
          <w:szCs w:val="20"/>
          <w:shd w:val="clear" w:color="auto" w:fill="FFFFFF"/>
        </w:rPr>
        <w:t xml:space="preserve">Stair and balcony handrail systems  </w:t>
      </w:r>
    </w:p>
    <w:p w14:paraId="4D883E18" w14:textId="77777777" w:rsidR="001437ED" w:rsidRPr="001437ED" w:rsidRDefault="001437ED" w:rsidP="008268C0">
      <w:pPr>
        <w:numPr>
          <w:ilvl w:val="0"/>
          <w:numId w:val="7"/>
        </w:numPr>
        <w:spacing w:after="0"/>
        <w:rPr>
          <w:rFonts w:ascii="Century Gothic" w:hAnsi="Century Gothic" w:cstheme="minorHAnsi"/>
          <w:sz w:val="20"/>
          <w:szCs w:val="20"/>
          <w:shd w:val="clear" w:color="auto" w:fill="FFFFFF"/>
        </w:rPr>
      </w:pPr>
      <w:r w:rsidRPr="001437ED">
        <w:rPr>
          <w:rFonts w:ascii="Century Gothic" w:hAnsi="Century Gothic" w:cstheme="minorHAnsi"/>
          <w:sz w:val="20"/>
          <w:szCs w:val="20"/>
          <w:shd w:val="clear" w:color="auto" w:fill="FFFFFF"/>
        </w:rPr>
        <w:t>Ability to problem solve and come up with creative solutions.</w:t>
      </w:r>
    </w:p>
    <w:p w14:paraId="7EC2F243" w14:textId="77777777" w:rsidR="001437ED" w:rsidRPr="001437ED" w:rsidRDefault="001437ED" w:rsidP="001437ED">
      <w:pPr>
        <w:ind w:left="720"/>
        <w:rPr>
          <w:rFonts w:ascii="Century Gothic" w:hAnsi="Century Gothic" w:cstheme="minorHAnsi"/>
          <w:sz w:val="20"/>
          <w:szCs w:val="20"/>
          <w:shd w:val="clear" w:color="auto" w:fill="FFFFFF"/>
        </w:rPr>
      </w:pPr>
    </w:p>
    <w:p w14:paraId="17D4E27D" w14:textId="77777777" w:rsidR="001437ED" w:rsidRPr="001437ED" w:rsidRDefault="001437ED" w:rsidP="008268C0">
      <w:pPr>
        <w:spacing w:after="0"/>
        <w:ind w:left="720"/>
        <w:rPr>
          <w:rFonts w:ascii="Century Gothic" w:hAnsi="Century Gothic" w:cstheme="minorHAnsi"/>
          <w:sz w:val="20"/>
          <w:szCs w:val="20"/>
          <w:shd w:val="clear" w:color="auto" w:fill="FFFFFF"/>
        </w:rPr>
      </w:pPr>
      <w:r w:rsidRPr="001437ED">
        <w:rPr>
          <w:rFonts w:ascii="Century Gothic" w:hAnsi="Century Gothic" w:cstheme="minorHAnsi"/>
          <w:sz w:val="20"/>
          <w:szCs w:val="20"/>
          <w:shd w:val="clear" w:color="auto" w:fill="FFFFFF"/>
        </w:rPr>
        <w:t>Customer Relations, Handyman must be confident in the following areas:</w:t>
      </w:r>
    </w:p>
    <w:p w14:paraId="5D01897C" w14:textId="77777777" w:rsidR="001437ED" w:rsidRPr="001437ED" w:rsidRDefault="001437ED" w:rsidP="008268C0">
      <w:pPr>
        <w:numPr>
          <w:ilvl w:val="0"/>
          <w:numId w:val="8"/>
        </w:numPr>
        <w:spacing w:after="0"/>
        <w:rPr>
          <w:rFonts w:ascii="Century Gothic" w:hAnsi="Century Gothic" w:cstheme="minorHAnsi"/>
          <w:sz w:val="20"/>
          <w:szCs w:val="20"/>
          <w:shd w:val="clear" w:color="auto" w:fill="FFFFFF"/>
        </w:rPr>
      </w:pPr>
      <w:r w:rsidRPr="001437ED">
        <w:rPr>
          <w:rFonts w:ascii="Century Gothic" w:hAnsi="Century Gothic" w:cstheme="minorHAnsi"/>
          <w:sz w:val="20"/>
          <w:szCs w:val="20"/>
          <w:shd w:val="clear" w:color="auto" w:fill="FFFFFF"/>
        </w:rPr>
        <w:t>Customer Service and Client Relations, Excellent Communication Skills</w:t>
      </w:r>
    </w:p>
    <w:p w14:paraId="1F043D1B" w14:textId="77777777" w:rsidR="001437ED" w:rsidRPr="001437ED" w:rsidRDefault="001437ED" w:rsidP="008268C0">
      <w:pPr>
        <w:numPr>
          <w:ilvl w:val="0"/>
          <w:numId w:val="8"/>
        </w:numPr>
        <w:spacing w:after="0"/>
        <w:rPr>
          <w:rFonts w:ascii="Century Gothic" w:hAnsi="Century Gothic" w:cstheme="minorHAnsi"/>
          <w:sz w:val="20"/>
          <w:szCs w:val="20"/>
          <w:shd w:val="clear" w:color="auto" w:fill="FFFFFF"/>
        </w:rPr>
      </w:pPr>
      <w:r w:rsidRPr="001437ED">
        <w:rPr>
          <w:rFonts w:ascii="Century Gothic" w:hAnsi="Century Gothic" w:cstheme="minorHAnsi"/>
          <w:sz w:val="20"/>
          <w:szCs w:val="20"/>
          <w:shd w:val="clear" w:color="auto" w:fill="FFFFFF"/>
        </w:rPr>
        <w:t>Knowledge of Tarion Construction Performance Guidelines</w:t>
      </w:r>
    </w:p>
    <w:p w14:paraId="00A8ED3C" w14:textId="77777777" w:rsidR="001437ED" w:rsidRPr="001437ED" w:rsidRDefault="001437ED" w:rsidP="008268C0">
      <w:pPr>
        <w:numPr>
          <w:ilvl w:val="0"/>
          <w:numId w:val="8"/>
        </w:numPr>
        <w:spacing w:after="0"/>
        <w:rPr>
          <w:rFonts w:ascii="Century Gothic" w:hAnsi="Century Gothic" w:cstheme="minorHAnsi"/>
          <w:sz w:val="20"/>
          <w:szCs w:val="20"/>
          <w:shd w:val="clear" w:color="auto" w:fill="FFFFFF"/>
        </w:rPr>
      </w:pPr>
      <w:r w:rsidRPr="001437ED">
        <w:rPr>
          <w:rFonts w:ascii="Century Gothic" w:hAnsi="Century Gothic" w:cstheme="minorHAnsi"/>
          <w:sz w:val="20"/>
          <w:szCs w:val="20"/>
          <w:shd w:val="clear" w:color="auto" w:fill="FFFFFF"/>
        </w:rPr>
        <w:t>Knowledge of Ontario Building code</w:t>
      </w:r>
    </w:p>
    <w:p w14:paraId="6BA1C1A7" w14:textId="77777777" w:rsidR="001437ED" w:rsidRPr="001437ED" w:rsidRDefault="001437ED" w:rsidP="008268C0">
      <w:pPr>
        <w:numPr>
          <w:ilvl w:val="0"/>
          <w:numId w:val="8"/>
        </w:numPr>
        <w:spacing w:after="0"/>
        <w:rPr>
          <w:rFonts w:ascii="Century Gothic" w:hAnsi="Century Gothic" w:cstheme="minorHAnsi"/>
          <w:sz w:val="20"/>
          <w:szCs w:val="20"/>
          <w:shd w:val="clear" w:color="auto" w:fill="FFFFFF"/>
        </w:rPr>
      </w:pPr>
      <w:r w:rsidRPr="001437ED">
        <w:rPr>
          <w:rFonts w:ascii="Century Gothic" w:hAnsi="Century Gothic" w:cstheme="minorHAnsi"/>
          <w:sz w:val="20"/>
          <w:szCs w:val="20"/>
          <w:shd w:val="clear" w:color="auto" w:fill="FFFFFF"/>
        </w:rPr>
        <w:t>Material management</w:t>
      </w:r>
    </w:p>
    <w:p w14:paraId="378F1FFA" w14:textId="77777777" w:rsidR="001437ED" w:rsidRPr="001437ED" w:rsidRDefault="001437ED" w:rsidP="008268C0">
      <w:pPr>
        <w:numPr>
          <w:ilvl w:val="0"/>
          <w:numId w:val="8"/>
        </w:numPr>
        <w:spacing w:after="0"/>
        <w:rPr>
          <w:rFonts w:ascii="Century Gothic" w:hAnsi="Century Gothic" w:cstheme="minorHAnsi"/>
          <w:sz w:val="20"/>
          <w:szCs w:val="20"/>
          <w:shd w:val="clear" w:color="auto" w:fill="FFFFFF"/>
        </w:rPr>
      </w:pPr>
      <w:r w:rsidRPr="001437ED">
        <w:rPr>
          <w:rFonts w:ascii="Century Gothic" w:hAnsi="Century Gothic" w:cstheme="minorHAnsi"/>
          <w:sz w:val="20"/>
          <w:szCs w:val="20"/>
          <w:shd w:val="clear" w:color="auto" w:fill="FFFFFF"/>
        </w:rPr>
        <w:t>Ability to manage work orders and a team to ensure completion in priority sequence and schedule.</w:t>
      </w:r>
    </w:p>
    <w:p w14:paraId="08CA8607" w14:textId="77777777" w:rsidR="001437ED" w:rsidRPr="001437ED" w:rsidRDefault="001437ED" w:rsidP="008268C0">
      <w:pPr>
        <w:numPr>
          <w:ilvl w:val="0"/>
          <w:numId w:val="8"/>
        </w:numPr>
        <w:spacing w:after="0"/>
        <w:rPr>
          <w:rFonts w:ascii="Century Gothic" w:hAnsi="Century Gothic" w:cstheme="minorHAnsi"/>
          <w:sz w:val="20"/>
          <w:szCs w:val="20"/>
          <w:shd w:val="clear" w:color="auto" w:fill="FFFFFF"/>
        </w:rPr>
      </w:pPr>
      <w:r w:rsidRPr="001437ED">
        <w:rPr>
          <w:rFonts w:ascii="Century Gothic" w:hAnsi="Century Gothic" w:cstheme="minorHAnsi"/>
          <w:sz w:val="20"/>
          <w:szCs w:val="20"/>
          <w:shd w:val="clear" w:color="auto" w:fill="FFFFFF"/>
        </w:rPr>
        <w:t>Overseeing contractors to ensure work is quality and completed to Edenshaw standards.</w:t>
      </w:r>
    </w:p>
    <w:p w14:paraId="5C84639A" w14:textId="77777777" w:rsidR="001437ED" w:rsidRPr="001437ED" w:rsidRDefault="001437ED" w:rsidP="008268C0">
      <w:pPr>
        <w:numPr>
          <w:ilvl w:val="0"/>
          <w:numId w:val="8"/>
        </w:numPr>
        <w:spacing w:after="0"/>
        <w:rPr>
          <w:rFonts w:ascii="Century Gothic" w:hAnsi="Century Gothic" w:cstheme="minorHAnsi"/>
          <w:sz w:val="20"/>
          <w:szCs w:val="20"/>
          <w:shd w:val="clear" w:color="auto" w:fill="FFFFFF"/>
        </w:rPr>
      </w:pPr>
      <w:r w:rsidRPr="001437ED">
        <w:rPr>
          <w:rFonts w:ascii="Century Gothic" w:hAnsi="Century Gothic" w:cstheme="minorHAnsi"/>
          <w:sz w:val="20"/>
          <w:szCs w:val="20"/>
          <w:shd w:val="clear" w:color="auto" w:fill="FFFFFF"/>
        </w:rPr>
        <w:t>Comfortably working in new homes and condominiums (unoccupied &amp; occupied) on a construction job site.</w:t>
      </w:r>
    </w:p>
    <w:p w14:paraId="5DEDF977" w14:textId="77777777" w:rsidR="001437ED" w:rsidRPr="001437ED" w:rsidRDefault="001437ED" w:rsidP="008268C0">
      <w:pPr>
        <w:numPr>
          <w:ilvl w:val="0"/>
          <w:numId w:val="8"/>
        </w:numPr>
        <w:spacing w:after="0"/>
        <w:rPr>
          <w:rFonts w:ascii="Century Gothic" w:hAnsi="Century Gothic" w:cstheme="minorHAnsi"/>
          <w:sz w:val="20"/>
          <w:szCs w:val="20"/>
          <w:shd w:val="clear" w:color="auto" w:fill="FFFFFF"/>
        </w:rPr>
      </w:pPr>
      <w:r w:rsidRPr="001437ED">
        <w:rPr>
          <w:rFonts w:ascii="Century Gothic" w:hAnsi="Century Gothic" w:cstheme="minorHAnsi"/>
          <w:sz w:val="20"/>
          <w:szCs w:val="20"/>
          <w:shd w:val="clear" w:color="auto" w:fill="FFFFFF"/>
        </w:rPr>
        <w:t>Ability to keep a clean and respectful work environment.</w:t>
      </w:r>
    </w:p>
    <w:p w14:paraId="0D882100" w14:textId="77777777" w:rsidR="001437ED" w:rsidRPr="001437ED" w:rsidRDefault="001437ED" w:rsidP="008268C0">
      <w:pPr>
        <w:numPr>
          <w:ilvl w:val="0"/>
          <w:numId w:val="8"/>
        </w:numPr>
        <w:spacing w:after="0"/>
        <w:rPr>
          <w:rFonts w:ascii="Century Gothic" w:hAnsi="Century Gothic" w:cstheme="minorHAnsi"/>
          <w:sz w:val="20"/>
          <w:szCs w:val="20"/>
          <w:shd w:val="clear" w:color="auto" w:fill="FFFFFF"/>
        </w:rPr>
      </w:pPr>
      <w:r w:rsidRPr="001437ED">
        <w:rPr>
          <w:rFonts w:ascii="Century Gothic" w:hAnsi="Century Gothic" w:cstheme="minorHAnsi"/>
          <w:sz w:val="20"/>
          <w:szCs w:val="20"/>
          <w:shd w:val="clear" w:color="auto" w:fill="FFFFFF"/>
        </w:rPr>
        <w:t>Working at a new construction residential high-rise project</w:t>
      </w:r>
    </w:p>
    <w:p w14:paraId="3A66BD84" w14:textId="77777777" w:rsidR="001437ED" w:rsidRPr="001437ED" w:rsidRDefault="001437ED" w:rsidP="008268C0">
      <w:pPr>
        <w:numPr>
          <w:ilvl w:val="0"/>
          <w:numId w:val="8"/>
        </w:numPr>
        <w:spacing w:after="0"/>
        <w:rPr>
          <w:rFonts w:ascii="Century Gothic" w:hAnsi="Century Gothic" w:cstheme="minorHAnsi"/>
          <w:sz w:val="20"/>
          <w:szCs w:val="20"/>
          <w:shd w:val="clear" w:color="auto" w:fill="FFFFFF"/>
        </w:rPr>
      </w:pPr>
      <w:r w:rsidRPr="001437ED">
        <w:rPr>
          <w:rFonts w:ascii="Century Gothic" w:hAnsi="Century Gothic" w:cstheme="minorHAnsi"/>
          <w:sz w:val="20"/>
          <w:szCs w:val="20"/>
          <w:shd w:val="clear" w:color="auto" w:fill="FFFFFF"/>
        </w:rPr>
        <w:t>Could take direction and manage a team of handymen.</w:t>
      </w:r>
    </w:p>
    <w:p w14:paraId="1281337E" w14:textId="77777777" w:rsidR="001437ED" w:rsidRPr="001437ED" w:rsidRDefault="001437ED" w:rsidP="008268C0">
      <w:pPr>
        <w:numPr>
          <w:ilvl w:val="0"/>
          <w:numId w:val="8"/>
        </w:numPr>
        <w:spacing w:after="0"/>
        <w:rPr>
          <w:rFonts w:ascii="Century Gothic" w:hAnsi="Century Gothic" w:cstheme="minorHAnsi"/>
          <w:sz w:val="20"/>
          <w:szCs w:val="20"/>
          <w:shd w:val="clear" w:color="auto" w:fill="FFFFFF"/>
        </w:rPr>
      </w:pPr>
      <w:r w:rsidRPr="001437ED">
        <w:rPr>
          <w:rFonts w:ascii="Century Gothic" w:hAnsi="Century Gothic" w:cstheme="minorHAnsi"/>
          <w:sz w:val="20"/>
          <w:szCs w:val="20"/>
          <w:shd w:val="clear" w:color="auto" w:fill="FFFFFF"/>
        </w:rPr>
        <w:t>Could operate a computer and iPad</w:t>
      </w:r>
    </w:p>
    <w:p w14:paraId="01A127A4" w14:textId="77777777" w:rsidR="001437ED" w:rsidRPr="001437ED" w:rsidRDefault="001437ED" w:rsidP="008268C0">
      <w:pPr>
        <w:numPr>
          <w:ilvl w:val="0"/>
          <w:numId w:val="8"/>
        </w:numPr>
        <w:spacing w:after="0"/>
        <w:rPr>
          <w:rFonts w:ascii="Century Gothic" w:hAnsi="Century Gothic" w:cstheme="minorHAnsi"/>
          <w:sz w:val="20"/>
          <w:szCs w:val="20"/>
          <w:shd w:val="clear" w:color="auto" w:fill="FFFFFF"/>
        </w:rPr>
      </w:pPr>
      <w:r w:rsidRPr="001437ED">
        <w:rPr>
          <w:rFonts w:ascii="Century Gothic" w:hAnsi="Century Gothic" w:cstheme="minorHAnsi"/>
          <w:sz w:val="20"/>
          <w:szCs w:val="20"/>
          <w:shd w:val="clear" w:color="auto" w:fill="FFFFFF"/>
        </w:rPr>
        <w:t xml:space="preserve">You are adverse at completing PDI Inspections </w:t>
      </w:r>
    </w:p>
    <w:p w14:paraId="3CC2B54E" w14:textId="77777777" w:rsidR="001E10ED" w:rsidRPr="001E10ED" w:rsidRDefault="001E10ED" w:rsidP="001E10ED">
      <w:pPr>
        <w:ind w:left="720"/>
        <w:rPr>
          <w:rFonts w:ascii="Century Gothic" w:hAnsi="Century Gothic" w:cstheme="minorHAnsi"/>
          <w:sz w:val="20"/>
          <w:szCs w:val="20"/>
          <w:shd w:val="clear" w:color="auto" w:fill="FFFFFF"/>
        </w:rPr>
      </w:pPr>
    </w:p>
    <w:p w14:paraId="6DA56CA2" w14:textId="70CEA3BB" w:rsidR="00725D72" w:rsidRPr="00946F79" w:rsidRDefault="00725D72" w:rsidP="00725D72">
      <w:pPr>
        <w:rPr>
          <w:rFonts w:ascii="Century Gothic" w:hAnsi="Century Gothic" w:cstheme="minorHAnsi"/>
          <w:b/>
          <w:bCs/>
          <w:sz w:val="20"/>
          <w:szCs w:val="20"/>
          <w:u w:val="single"/>
        </w:rPr>
      </w:pPr>
      <w:r w:rsidRPr="00946F79">
        <w:rPr>
          <w:rFonts w:ascii="Century Gothic" w:hAnsi="Century Gothic" w:cstheme="minorHAnsi"/>
          <w:b/>
          <w:bCs/>
          <w:sz w:val="20"/>
          <w:szCs w:val="20"/>
          <w:u w:val="single"/>
        </w:rPr>
        <w:t>QUALIFICATIONS</w:t>
      </w:r>
    </w:p>
    <w:p w14:paraId="4D99BE82" w14:textId="77777777" w:rsidR="008268C0" w:rsidRPr="008268C0" w:rsidRDefault="008268C0" w:rsidP="008268C0">
      <w:pPr>
        <w:pStyle w:val="ListParagraph"/>
        <w:numPr>
          <w:ilvl w:val="0"/>
          <w:numId w:val="10"/>
        </w:numPr>
        <w:rPr>
          <w:rFonts w:ascii="Century Gothic" w:hAnsi="Century Gothic" w:cstheme="minorHAnsi"/>
          <w:sz w:val="20"/>
          <w:szCs w:val="20"/>
        </w:rPr>
      </w:pPr>
      <w:r w:rsidRPr="008268C0">
        <w:rPr>
          <w:rFonts w:ascii="Century Gothic" w:hAnsi="Century Gothic" w:cstheme="minorHAnsi"/>
          <w:sz w:val="20"/>
          <w:szCs w:val="20"/>
        </w:rPr>
        <w:t>Must have a current Driver's License and Vehicle Insurance</w:t>
      </w:r>
    </w:p>
    <w:p w14:paraId="1E2E6D93" w14:textId="77777777" w:rsidR="008268C0" w:rsidRPr="008268C0" w:rsidRDefault="008268C0" w:rsidP="008268C0">
      <w:pPr>
        <w:pStyle w:val="ListParagraph"/>
        <w:numPr>
          <w:ilvl w:val="0"/>
          <w:numId w:val="10"/>
        </w:numPr>
        <w:rPr>
          <w:rFonts w:ascii="Century Gothic" w:hAnsi="Century Gothic" w:cstheme="minorHAnsi"/>
          <w:sz w:val="20"/>
          <w:szCs w:val="20"/>
        </w:rPr>
      </w:pPr>
      <w:r w:rsidRPr="008268C0">
        <w:rPr>
          <w:rFonts w:ascii="Century Gothic" w:hAnsi="Century Gothic" w:cstheme="minorHAnsi"/>
          <w:sz w:val="20"/>
          <w:szCs w:val="20"/>
        </w:rPr>
        <w:t>Must have work tools, work vehicle and excellent references.</w:t>
      </w:r>
    </w:p>
    <w:p w14:paraId="762E6CE7" w14:textId="77777777" w:rsidR="008268C0" w:rsidRPr="008268C0" w:rsidRDefault="008268C0" w:rsidP="008268C0">
      <w:pPr>
        <w:pStyle w:val="ListParagraph"/>
        <w:numPr>
          <w:ilvl w:val="0"/>
          <w:numId w:val="10"/>
        </w:numPr>
        <w:rPr>
          <w:rFonts w:ascii="Century Gothic" w:hAnsi="Century Gothic" w:cstheme="minorHAnsi"/>
          <w:sz w:val="20"/>
          <w:szCs w:val="20"/>
        </w:rPr>
      </w:pPr>
      <w:r w:rsidRPr="008268C0">
        <w:rPr>
          <w:rFonts w:ascii="Century Gothic" w:hAnsi="Century Gothic" w:cstheme="minorHAnsi"/>
          <w:sz w:val="20"/>
          <w:szCs w:val="20"/>
        </w:rPr>
        <w:t xml:space="preserve">Must have 10 to 15 years’ experience working for a developer, single family home builder, construction remodeling or home repairs. </w:t>
      </w:r>
    </w:p>
    <w:p w14:paraId="6E14C536" w14:textId="77777777" w:rsidR="008268C0" w:rsidRPr="008268C0" w:rsidRDefault="008268C0" w:rsidP="008268C0">
      <w:pPr>
        <w:pStyle w:val="ListParagraph"/>
        <w:numPr>
          <w:ilvl w:val="0"/>
          <w:numId w:val="10"/>
        </w:numPr>
        <w:rPr>
          <w:rFonts w:ascii="Century Gothic" w:hAnsi="Century Gothic" w:cstheme="minorHAnsi"/>
          <w:sz w:val="20"/>
          <w:szCs w:val="20"/>
        </w:rPr>
      </w:pPr>
      <w:r w:rsidRPr="008268C0">
        <w:rPr>
          <w:rFonts w:ascii="Century Gothic" w:hAnsi="Century Gothic" w:cstheme="minorHAnsi"/>
          <w:sz w:val="20"/>
          <w:szCs w:val="20"/>
        </w:rPr>
        <w:t>Must pass screening process which includes a background check.</w:t>
      </w:r>
    </w:p>
    <w:p w14:paraId="2DDEAD04" w14:textId="77777777" w:rsidR="008268C0" w:rsidRPr="008268C0" w:rsidRDefault="008268C0" w:rsidP="008268C0">
      <w:pPr>
        <w:pStyle w:val="ListParagraph"/>
        <w:numPr>
          <w:ilvl w:val="0"/>
          <w:numId w:val="10"/>
        </w:numPr>
        <w:rPr>
          <w:rFonts w:ascii="Century Gothic" w:hAnsi="Century Gothic" w:cstheme="minorHAnsi"/>
          <w:sz w:val="20"/>
          <w:szCs w:val="20"/>
        </w:rPr>
      </w:pPr>
      <w:r w:rsidRPr="008268C0">
        <w:rPr>
          <w:rFonts w:ascii="Century Gothic" w:hAnsi="Century Gothic" w:cstheme="minorHAnsi"/>
          <w:sz w:val="20"/>
          <w:szCs w:val="20"/>
        </w:rPr>
        <w:t>Must have a smartphone and access to the internet.</w:t>
      </w:r>
    </w:p>
    <w:p w14:paraId="138D8000" w14:textId="52A04ACB" w:rsidR="0084389F" w:rsidRDefault="008268C0" w:rsidP="008268C0">
      <w:pPr>
        <w:pStyle w:val="ListParagraph"/>
        <w:numPr>
          <w:ilvl w:val="0"/>
          <w:numId w:val="10"/>
        </w:numPr>
        <w:rPr>
          <w:rFonts w:ascii="Century Gothic" w:hAnsi="Century Gothic" w:cstheme="minorHAnsi"/>
          <w:sz w:val="20"/>
          <w:szCs w:val="20"/>
        </w:rPr>
      </w:pPr>
      <w:r w:rsidRPr="008268C0">
        <w:rPr>
          <w:rFonts w:ascii="Century Gothic" w:hAnsi="Century Gothic" w:cstheme="minorHAnsi"/>
          <w:sz w:val="20"/>
          <w:szCs w:val="20"/>
        </w:rPr>
        <w:t>Must be willing to wear branded apparel</w:t>
      </w:r>
    </w:p>
    <w:p w14:paraId="39E135CD" w14:textId="77777777" w:rsidR="008268C0" w:rsidRPr="008268C0" w:rsidRDefault="008268C0" w:rsidP="008268C0">
      <w:pPr>
        <w:pStyle w:val="ListParagraph"/>
        <w:rPr>
          <w:rFonts w:ascii="Century Gothic" w:hAnsi="Century Gothic" w:cstheme="minorHAnsi"/>
          <w:sz w:val="20"/>
          <w:szCs w:val="20"/>
        </w:rPr>
      </w:pPr>
    </w:p>
    <w:p w14:paraId="5EAB5F59" w14:textId="77777777" w:rsidR="0084389F" w:rsidRPr="0084389F" w:rsidRDefault="0084389F" w:rsidP="0084389F">
      <w:pPr>
        <w:rPr>
          <w:rFonts w:ascii="Century Gothic" w:hAnsi="Century Gothic"/>
          <w:b/>
          <w:sz w:val="20"/>
          <w:szCs w:val="20"/>
          <w:u w:val="single"/>
        </w:rPr>
      </w:pPr>
      <w:r w:rsidRPr="0084389F">
        <w:rPr>
          <w:rFonts w:ascii="Century Gothic" w:hAnsi="Century Gothic"/>
          <w:b/>
          <w:sz w:val="20"/>
          <w:szCs w:val="20"/>
          <w:u w:val="single"/>
        </w:rPr>
        <w:t>INCLUSIVENESS</w:t>
      </w:r>
    </w:p>
    <w:p w14:paraId="4D0AF7AB" w14:textId="0892B978" w:rsidR="003B693B" w:rsidRPr="003B693B" w:rsidRDefault="003B693B" w:rsidP="003B693B">
      <w:pPr>
        <w:rPr>
          <w:rFonts w:ascii="Century Gothic" w:eastAsia="Times New Roman" w:hAnsi="Century Gothic" w:cstheme="minorHAnsi"/>
          <w:sz w:val="20"/>
          <w:szCs w:val="20"/>
          <w:lang w:eastAsia="en-CA"/>
        </w:rPr>
      </w:pPr>
      <w:r w:rsidRPr="003B693B">
        <w:rPr>
          <w:rFonts w:ascii="Century Gothic" w:eastAsia="Times New Roman" w:hAnsi="Century Gothic" w:cstheme="minorHAnsi"/>
          <w:sz w:val="20"/>
          <w:szCs w:val="20"/>
          <w:lang w:eastAsia="en-CA"/>
        </w:rPr>
        <w:t xml:space="preserve">At Edenshaw, we are committed to fostering an inclusive, accessible environment, where all employees and customers feel valued, respected, and supported. We are dedicated to building a workforce that reflects the diversity of the community in which we live and serve. We strive to build a high-performance team and a culture of psychological safety, professional </w:t>
      </w:r>
      <w:r w:rsidR="005C67E0">
        <w:rPr>
          <w:rFonts w:ascii="Century Gothic" w:eastAsia="Times New Roman" w:hAnsi="Century Gothic" w:cstheme="minorHAnsi"/>
          <w:sz w:val="20"/>
          <w:szCs w:val="20"/>
          <w:lang w:eastAsia="en-CA"/>
        </w:rPr>
        <w:t xml:space="preserve">growth </w:t>
      </w:r>
      <w:r w:rsidR="00982AA0">
        <w:rPr>
          <w:rFonts w:ascii="Century Gothic" w:eastAsia="Times New Roman" w:hAnsi="Century Gothic" w:cstheme="minorHAnsi"/>
          <w:sz w:val="20"/>
          <w:szCs w:val="20"/>
          <w:lang w:eastAsia="en-CA"/>
        </w:rPr>
        <w:t xml:space="preserve">&amp; </w:t>
      </w:r>
      <w:r w:rsidR="00982AA0" w:rsidRPr="003B693B">
        <w:rPr>
          <w:rFonts w:ascii="Century Gothic" w:eastAsia="Times New Roman" w:hAnsi="Century Gothic" w:cstheme="minorHAnsi"/>
          <w:sz w:val="20"/>
          <w:szCs w:val="20"/>
          <w:lang w:eastAsia="en-CA"/>
        </w:rPr>
        <w:t>development</w:t>
      </w:r>
      <w:r w:rsidRPr="003B693B">
        <w:rPr>
          <w:rFonts w:ascii="Century Gothic" w:eastAsia="Times New Roman" w:hAnsi="Century Gothic" w:cstheme="minorHAnsi"/>
          <w:sz w:val="20"/>
          <w:szCs w:val="20"/>
          <w:lang w:eastAsia="en-CA"/>
        </w:rPr>
        <w:t xml:space="preserve"> and fun.  If you require an accommodation for the recruitment/interview process (including alternate formats of materials, or accessible meeting rooms or other accommodation), please let us know and we will work with you to meet your needs.</w:t>
      </w:r>
    </w:p>
    <w:tbl>
      <w:tblPr>
        <w:tblStyle w:val="TableGrid"/>
        <w:tblW w:w="100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915"/>
      </w:tblGrid>
      <w:tr w:rsidR="0084389F" w:rsidRPr="008F251F" w14:paraId="016F4D2E" w14:textId="77777777" w:rsidTr="00E57852">
        <w:trPr>
          <w:trHeight w:val="20"/>
          <w:jc w:val="center"/>
        </w:trPr>
        <w:tc>
          <w:tcPr>
            <w:tcW w:w="2160" w:type="dxa"/>
            <w:tcMar>
              <w:top w:w="115" w:type="dxa"/>
              <w:left w:w="115" w:type="dxa"/>
              <w:bottom w:w="115" w:type="dxa"/>
              <w:right w:w="115" w:type="dxa"/>
            </w:tcMar>
          </w:tcPr>
          <w:p w14:paraId="3B92D15C" w14:textId="77777777" w:rsidR="0084389F" w:rsidRPr="0084389F" w:rsidRDefault="0084389F" w:rsidP="0084389F">
            <w:pPr>
              <w:jc w:val="center"/>
              <w:rPr>
                <w:rFonts w:ascii="Century Gothic" w:hAnsi="Century Gothic"/>
                <w:b/>
                <w:u w:val="single"/>
              </w:rPr>
            </w:pPr>
          </w:p>
        </w:tc>
        <w:tc>
          <w:tcPr>
            <w:tcW w:w="7915" w:type="dxa"/>
            <w:tcMar>
              <w:top w:w="115" w:type="dxa"/>
              <w:left w:w="115" w:type="dxa"/>
              <w:bottom w:w="115" w:type="dxa"/>
              <w:right w:w="115" w:type="dxa"/>
            </w:tcMar>
          </w:tcPr>
          <w:p w14:paraId="17A02EA3" w14:textId="77777777" w:rsidR="0084389F" w:rsidRDefault="0084389F" w:rsidP="00E57852">
            <w:pPr>
              <w:jc w:val="both"/>
              <w:rPr>
                <w:rFonts w:ascii="Century Gothic" w:eastAsia="Times New Roman" w:hAnsi="Century Gothic" w:cstheme="minorHAnsi"/>
                <w:lang w:eastAsia="en-CA"/>
              </w:rPr>
            </w:pPr>
          </w:p>
          <w:p w14:paraId="1CE161AC" w14:textId="77777777" w:rsidR="0084389F" w:rsidRDefault="0084389F" w:rsidP="0084389F">
            <w:pPr>
              <w:rPr>
                <w:rFonts w:ascii="Century Gothic" w:eastAsia="Times New Roman" w:hAnsi="Century Gothic" w:cstheme="minorHAnsi"/>
                <w:lang w:eastAsia="en-CA"/>
              </w:rPr>
            </w:pPr>
          </w:p>
          <w:p w14:paraId="0A768F97" w14:textId="1F6BC4C4" w:rsidR="0084389F" w:rsidRPr="0084389F" w:rsidRDefault="0084389F" w:rsidP="0084389F">
            <w:pPr>
              <w:rPr>
                <w:rFonts w:ascii="Century Gothic" w:hAnsi="Century Gothic"/>
              </w:rPr>
            </w:pPr>
          </w:p>
        </w:tc>
      </w:tr>
    </w:tbl>
    <w:p w14:paraId="2D73B996" w14:textId="77777777" w:rsidR="00D367AF" w:rsidRPr="00E474DF" w:rsidRDefault="00D367AF" w:rsidP="00D367AF">
      <w:pPr>
        <w:rPr>
          <w:rFonts w:ascii="Century Gothic" w:hAnsi="Century Gothic" w:cs="Arial"/>
          <w:b/>
          <w:bCs/>
          <w:sz w:val="20"/>
          <w:szCs w:val="20"/>
          <w:u w:val="single"/>
        </w:rPr>
      </w:pPr>
    </w:p>
    <w:sectPr w:rsidR="00D367AF" w:rsidRPr="00E474DF" w:rsidSect="00725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837AE"/>
    <w:multiLevelType w:val="hybridMultilevel"/>
    <w:tmpl w:val="B77455C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22B7E"/>
    <w:multiLevelType w:val="hybridMultilevel"/>
    <w:tmpl w:val="05F877B6"/>
    <w:lvl w:ilvl="0" w:tplc="10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4E352D3"/>
    <w:multiLevelType w:val="hybridMultilevel"/>
    <w:tmpl w:val="6DB078A4"/>
    <w:lvl w:ilvl="0" w:tplc="C95AFF0A">
      <w:start w:val="1"/>
      <w:numFmt w:val="bullet"/>
      <w:lvlText w:val="o"/>
      <w:lvlJc w:val="left"/>
      <w:pPr>
        <w:tabs>
          <w:tab w:val="num" w:pos="720"/>
        </w:tabs>
        <w:ind w:left="720" w:hanging="360"/>
      </w:pPr>
      <w:rPr>
        <w:rFonts w:ascii="Courier New" w:hAnsi="Courier New" w:cs="Times New Roman" w:hint="default"/>
      </w:rPr>
    </w:lvl>
    <w:lvl w:ilvl="1" w:tplc="EC96B45C">
      <w:start w:val="1"/>
      <w:numFmt w:val="bullet"/>
      <w:lvlText w:val="o"/>
      <w:lvlJc w:val="left"/>
      <w:pPr>
        <w:tabs>
          <w:tab w:val="num" w:pos="1440"/>
        </w:tabs>
        <w:ind w:left="1440" w:hanging="360"/>
      </w:pPr>
      <w:rPr>
        <w:rFonts w:ascii="Courier New" w:hAnsi="Courier New" w:cs="Times New Roman" w:hint="default"/>
      </w:rPr>
    </w:lvl>
    <w:lvl w:ilvl="2" w:tplc="BCB61DAA">
      <w:start w:val="1"/>
      <w:numFmt w:val="bullet"/>
      <w:lvlText w:val="o"/>
      <w:lvlJc w:val="left"/>
      <w:pPr>
        <w:tabs>
          <w:tab w:val="num" w:pos="2160"/>
        </w:tabs>
        <w:ind w:left="2160" w:hanging="360"/>
      </w:pPr>
      <w:rPr>
        <w:rFonts w:ascii="Courier New" w:hAnsi="Courier New" w:cs="Times New Roman" w:hint="default"/>
      </w:rPr>
    </w:lvl>
    <w:lvl w:ilvl="3" w:tplc="70B8B40C">
      <w:start w:val="1"/>
      <w:numFmt w:val="bullet"/>
      <w:lvlText w:val="o"/>
      <w:lvlJc w:val="left"/>
      <w:pPr>
        <w:tabs>
          <w:tab w:val="num" w:pos="2880"/>
        </w:tabs>
        <w:ind w:left="2880" w:hanging="360"/>
      </w:pPr>
      <w:rPr>
        <w:rFonts w:ascii="Courier New" w:hAnsi="Courier New" w:cs="Times New Roman" w:hint="default"/>
      </w:rPr>
    </w:lvl>
    <w:lvl w:ilvl="4" w:tplc="BFF80214">
      <w:start w:val="1"/>
      <w:numFmt w:val="bullet"/>
      <w:lvlText w:val="o"/>
      <w:lvlJc w:val="left"/>
      <w:pPr>
        <w:tabs>
          <w:tab w:val="num" w:pos="3600"/>
        </w:tabs>
        <w:ind w:left="3600" w:hanging="360"/>
      </w:pPr>
      <w:rPr>
        <w:rFonts w:ascii="Courier New" w:hAnsi="Courier New" w:cs="Times New Roman" w:hint="default"/>
      </w:rPr>
    </w:lvl>
    <w:lvl w:ilvl="5" w:tplc="39C6BF82">
      <w:start w:val="1"/>
      <w:numFmt w:val="bullet"/>
      <w:lvlText w:val="o"/>
      <w:lvlJc w:val="left"/>
      <w:pPr>
        <w:tabs>
          <w:tab w:val="num" w:pos="4320"/>
        </w:tabs>
        <w:ind w:left="4320" w:hanging="360"/>
      </w:pPr>
      <w:rPr>
        <w:rFonts w:ascii="Courier New" w:hAnsi="Courier New" w:cs="Times New Roman" w:hint="default"/>
      </w:rPr>
    </w:lvl>
    <w:lvl w:ilvl="6" w:tplc="8CFC43DE">
      <w:start w:val="1"/>
      <w:numFmt w:val="bullet"/>
      <w:lvlText w:val="o"/>
      <w:lvlJc w:val="left"/>
      <w:pPr>
        <w:tabs>
          <w:tab w:val="num" w:pos="5040"/>
        </w:tabs>
        <w:ind w:left="5040" w:hanging="360"/>
      </w:pPr>
      <w:rPr>
        <w:rFonts w:ascii="Courier New" w:hAnsi="Courier New" w:cs="Times New Roman" w:hint="default"/>
      </w:rPr>
    </w:lvl>
    <w:lvl w:ilvl="7" w:tplc="2BD84FE4">
      <w:start w:val="1"/>
      <w:numFmt w:val="bullet"/>
      <w:lvlText w:val="o"/>
      <w:lvlJc w:val="left"/>
      <w:pPr>
        <w:tabs>
          <w:tab w:val="num" w:pos="5760"/>
        </w:tabs>
        <w:ind w:left="5760" w:hanging="360"/>
      </w:pPr>
      <w:rPr>
        <w:rFonts w:ascii="Courier New" w:hAnsi="Courier New" w:cs="Times New Roman" w:hint="default"/>
      </w:rPr>
    </w:lvl>
    <w:lvl w:ilvl="8" w:tplc="644E8310">
      <w:start w:val="1"/>
      <w:numFmt w:val="bullet"/>
      <w:lvlText w:val="o"/>
      <w:lvlJc w:val="left"/>
      <w:pPr>
        <w:tabs>
          <w:tab w:val="num" w:pos="6480"/>
        </w:tabs>
        <w:ind w:left="6480" w:hanging="360"/>
      </w:pPr>
      <w:rPr>
        <w:rFonts w:ascii="Courier New" w:hAnsi="Courier New" w:cs="Times New Roman" w:hint="default"/>
      </w:rPr>
    </w:lvl>
  </w:abstractNum>
  <w:abstractNum w:abstractNumId="3" w15:restartNumberingAfterBreak="0">
    <w:nsid w:val="36B57E07"/>
    <w:multiLevelType w:val="hybridMultilevel"/>
    <w:tmpl w:val="3EFEDFB2"/>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4654EB"/>
    <w:multiLevelType w:val="hybridMultilevel"/>
    <w:tmpl w:val="E000F09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4B805EB"/>
    <w:multiLevelType w:val="hybridMultilevel"/>
    <w:tmpl w:val="CFF8E3AC"/>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5742B6"/>
    <w:multiLevelType w:val="hybridMultilevel"/>
    <w:tmpl w:val="2026A70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ADC483D"/>
    <w:multiLevelType w:val="hybridMultilevel"/>
    <w:tmpl w:val="99A03AF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41426"/>
    <w:multiLevelType w:val="hybridMultilevel"/>
    <w:tmpl w:val="3042DB1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0F4CEE"/>
    <w:multiLevelType w:val="hybridMultilevel"/>
    <w:tmpl w:val="34B44060"/>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421758057">
    <w:abstractNumId w:val="5"/>
  </w:num>
  <w:num w:numId="2" w16cid:durableId="571697365">
    <w:abstractNumId w:val="0"/>
  </w:num>
  <w:num w:numId="3" w16cid:durableId="423381648">
    <w:abstractNumId w:val="7"/>
  </w:num>
  <w:num w:numId="4" w16cid:durableId="1835875357">
    <w:abstractNumId w:val="2"/>
  </w:num>
  <w:num w:numId="5" w16cid:durableId="1418475485">
    <w:abstractNumId w:val="6"/>
  </w:num>
  <w:num w:numId="6" w16cid:durableId="834616196">
    <w:abstractNumId w:val="8"/>
  </w:num>
  <w:num w:numId="7" w16cid:durableId="993755016">
    <w:abstractNumId w:val="1"/>
  </w:num>
  <w:num w:numId="8" w16cid:durableId="1548299541">
    <w:abstractNumId w:val="3"/>
  </w:num>
  <w:num w:numId="9" w16cid:durableId="766461245">
    <w:abstractNumId w:val="9"/>
  </w:num>
  <w:num w:numId="10" w16cid:durableId="746880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D20"/>
    <w:rsid w:val="0001099E"/>
    <w:rsid w:val="00014AD9"/>
    <w:rsid w:val="000213DB"/>
    <w:rsid w:val="00030BCB"/>
    <w:rsid w:val="00045ED9"/>
    <w:rsid w:val="0009449C"/>
    <w:rsid w:val="000B4C67"/>
    <w:rsid w:val="000F3732"/>
    <w:rsid w:val="001059AC"/>
    <w:rsid w:val="00107AF0"/>
    <w:rsid w:val="001111CC"/>
    <w:rsid w:val="0014371C"/>
    <w:rsid w:val="001437ED"/>
    <w:rsid w:val="00170692"/>
    <w:rsid w:val="001E10ED"/>
    <w:rsid w:val="001E713B"/>
    <w:rsid w:val="001F1D5A"/>
    <w:rsid w:val="002016CD"/>
    <w:rsid w:val="00222136"/>
    <w:rsid w:val="00266F12"/>
    <w:rsid w:val="00275FC1"/>
    <w:rsid w:val="00276B7E"/>
    <w:rsid w:val="0028300C"/>
    <w:rsid w:val="0029758F"/>
    <w:rsid w:val="002C1A65"/>
    <w:rsid w:val="002D1BA3"/>
    <w:rsid w:val="002E40E1"/>
    <w:rsid w:val="003043BE"/>
    <w:rsid w:val="003051D1"/>
    <w:rsid w:val="00362660"/>
    <w:rsid w:val="00371B56"/>
    <w:rsid w:val="00374EDA"/>
    <w:rsid w:val="003A2E00"/>
    <w:rsid w:val="003B1004"/>
    <w:rsid w:val="003B30FC"/>
    <w:rsid w:val="003B693B"/>
    <w:rsid w:val="003B755E"/>
    <w:rsid w:val="003D06BB"/>
    <w:rsid w:val="003D12D7"/>
    <w:rsid w:val="003E4405"/>
    <w:rsid w:val="003F1F90"/>
    <w:rsid w:val="003F6146"/>
    <w:rsid w:val="003F6F18"/>
    <w:rsid w:val="003F756F"/>
    <w:rsid w:val="00403DB3"/>
    <w:rsid w:val="00427B3C"/>
    <w:rsid w:val="00441915"/>
    <w:rsid w:val="00441CD4"/>
    <w:rsid w:val="0045066A"/>
    <w:rsid w:val="004616AB"/>
    <w:rsid w:val="0046643D"/>
    <w:rsid w:val="00494E57"/>
    <w:rsid w:val="00494F6F"/>
    <w:rsid w:val="004A7DD6"/>
    <w:rsid w:val="004C0450"/>
    <w:rsid w:val="004D4215"/>
    <w:rsid w:val="004E6E58"/>
    <w:rsid w:val="00516470"/>
    <w:rsid w:val="005626B5"/>
    <w:rsid w:val="005673F9"/>
    <w:rsid w:val="005721FB"/>
    <w:rsid w:val="0058375C"/>
    <w:rsid w:val="0059721E"/>
    <w:rsid w:val="005C67E0"/>
    <w:rsid w:val="005D39BF"/>
    <w:rsid w:val="00604F7A"/>
    <w:rsid w:val="0061167D"/>
    <w:rsid w:val="00612B49"/>
    <w:rsid w:val="0066085D"/>
    <w:rsid w:val="006C544C"/>
    <w:rsid w:val="006D0A0F"/>
    <w:rsid w:val="006D11C1"/>
    <w:rsid w:val="007067CC"/>
    <w:rsid w:val="0072448B"/>
    <w:rsid w:val="00725D72"/>
    <w:rsid w:val="00733420"/>
    <w:rsid w:val="00747ED4"/>
    <w:rsid w:val="00774298"/>
    <w:rsid w:val="007B2EEB"/>
    <w:rsid w:val="007C1D8E"/>
    <w:rsid w:val="007C653A"/>
    <w:rsid w:val="007F5BEE"/>
    <w:rsid w:val="008268C0"/>
    <w:rsid w:val="00840979"/>
    <w:rsid w:val="0084389F"/>
    <w:rsid w:val="00884744"/>
    <w:rsid w:val="008A10BC"/>
    <w:rsid w:val="008A5D48"/>
    <w:rsid w:val="008A6616"/>
    <w:rsid w:val="008B5ED2"/>
    <w:rsid w:val="008F06E0"/>
    <w:rsid w:val="008F672E"/>
    <w:rsid w:val="009041BA"/>
    <w:rsid w:val="00911853"/>
    <w:rsid w:val="00946F79"/>
    <w:rsid w:val="00982AA0"/>
    <w:rsid w:val="009B4DBF"/>
    <w:rsid w:val="009C6499"/>
    <w:rsid w:val="00A20868"/>
    <w:rsid w:val="00A308E5"/>
    <w:rsid w:val="00A55E6F"/>
    <w:rsid w:val="00A937C1"/>
    <w:rsid w:val="00AD2E31"/>
    <w:rsid w:val="00AD40CC"/>
    <w:rsid w:val="00AD4F9D"/>
    <w:rsid w:val="00AE12C1"/>
    <w:rsid w:val="00AF5D31"/>
    <w:rsid w:val="00B03B56"/>
    <w:rsid w:val="00B22944"/>
    <w:rsid w:val="00B25265"/>
    <w:rsid w:val="00B44997"/>
    <w:rsid w:val="00B45601"/>
    <w:rsid w:val="00B67192"/>
    <w:rsid w:val="00B73D57"/>
    <w:rsid w:val="00B8047A"/>
    <w:rsid w:val="00B85C25"/>
    <w:rsid w:val="00B90CA3"/>
    <w:rsid w:val="00B944F3"/>
    <w:rsid w:val="00C204B4"/>
    <w:rsid w:val="00C21172"/>
    <w:rsid w:val="00C258E2"/>
    <w:rsid w:val="00C27706"/>
    <w:rsid w:val="00C51D6D"/>
    <w:rsid w:val="00C55701"/>
    <w:rsid w:val="00C86B65"/>
    <w:rsid w:val="00CA6B75"/>
    <w:rsid w:val="00CA7503"/>
    <w:rsid w:val="00CE709C"/>
    <w:rsid w:val="00D32A1B"/>
    <w:rsid w:val="00D367AF"/>
    <w:rsid w:val="00D5382E"/>
    <w:rsid w:val="00D64A6E"/>
    <w:rsid w:val="00D73005"/>
    <w:rsid w:val="00D75D20"/>
    <w:rsid w:val="00D84183"/>
    <w:rsid w:val="00DB5664"/>
    <w:rsid w:val="00DC6CA4"/>
    <w:rsid w:val="00DD5B27"/>
    <w:rsid w:val="00DE665A"/>
    <w:rsid w:val="00DF366D"/>
    <w:rsid w:val="00E25C5E"/>
    <w:rsid w:val="00E4158F"/>
    <w:rsid w:val="00E42F2C"/>
    <w:rsid w:val="00E474DF"/>
    <w:rsid w:val="00E56E2B"/>
    <w:rsid w:val="00E86A58"/>
    <w:rsid w:val="00E94096"/>
    <w:rsid w:val="00EA5379"/>
    <w:rsid w:val="00EF1161"/>
    <w:rsid w:val="00F047B5"/>
    <w:rsid w:val="00F3420E"/>
    <w:rsid w:val="00F93CA3"/>
    <w:rsid w:val="00FB5027"/>
    <w:rsid w:val="00FD097F"/>
    <w:rsid w:val="00FD5252"/>
    <w:rsid w:val="00FE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16C7"/>
  <w15:chartTrackingRefBased/>
  <w15:docId w15:val="{02EBD8D6-B646-4D66-8E9E-87D96253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hite-space-pre">
    <w:name w:val="white-space-pre"/>
    <w:basedOn w:val="DefaultParagraphFont"/>
    <w:rsid w:val="00D75D20"/>
  </w:style>
  <w:style w:type="paragraph" w:styleId="ListParagraph">
    <w:name w:val="List Paragraph"/>
    <w:basedOn w:val="Normal"/>
    <w:uiPriority w:val="34"/>
    <w:qFormat/>
    <w:rsid w:val="00D75D20"/>
    <w:pPr>
      <w:ind w:left="720"/>
      <w:contextualSpacing/>
    </w:pPr>
  </w:style>
  <w:style w:type="table" w:styleId="TableGrid">
    <w:name w:val="Table Grid"/>
    <w:basedOn w:val="TableNormal"/>
    <w:uiPriority w:val="39"/>
    <w:rsid w:val="00725D72"/>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546038">
      <w:bodyDiv w:val="1"/>
      <w:marLeft w:val="0"/>
      <w:marRight w:val="0"/>
      <w:marTop w:val="0"/>
      <w:marBottom w:val="0"/>
      <w:divBdr>
        <w:top w:val="none" w:sz="0" w:space="0" w:color="auto"/>
        <w:left w:val="none" w:sz="0" w:space="0" w:color="auto"/>
        <w:bottom w:val="none" w:sz="0" w:space="0" w:color="auto"/>
        <w:right w:val="none" w:sz="0" w:space="0" w:color="auto"/>
      </w:divBdr>
    </w:div>
    <w:div w:id="174352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F9CA5-C482-49B0-9230-3E374885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Gordon</dc:creator>
  <cp:keywords/>
  <dc:description/>
  <cp:lastModifiedBy>Anniesa De Brou</cp:lastModifiedBy>
  <cp:revision>5</cp:revision>
  <cp:lastPrinted>2022-04-28T14:12:00Z</cp:lastPrinted>
  <dcterms:created xsi:type="dcterms:W3CDTF">2023-11-06T21:56:00Z</dcterms:created>
  <dcterms:modified xsi:type="dcterms:W3CDTF">2023-11-06T21:58:00Z</dcterms:modified>
</cp:coreProperties>
</file>